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AB" w:rsidRDefault="00654DE8" w:rsidP="00580473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54DE8">
        <w:rPr>
          <w:rFonts w:asciiTheme="minorEastAsia" w:hAnsiTheme="minorEastAsia" w:hint="eastAsia"/>
          <w:b/>
          <w:sz w:val="44"/>
          <w:szCs w:val="44"/>
        </w:rPr>
        <w:t>共青团昆明市委关于</w:t>
      </w:r>
    </w:p>
    <w:p w:rsidR="009A37F8" w:rsidRPr="00654DE8" w:rsidRDefault="00580473" w:rsidP="0058047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购买</w:t>
      </w:r>
      <w:r w:rsidR="00A517AB">
        <w:rPr>
          <w:rFonts w:asciiTheme="minorEastAsia" w:hAnsiTheme="minorEastAsia" w:hint="eastAsia"/>
          <w:b/>
          <w:sz w:val="44"/>
          <w:szCs w:val="44"/>
        </w:rPr>
        <w:t>团团营滇池卫士</w:t>
      </w:r>
      <w:r>
        <w:rPr>
          <w:rFonts w:asciiTheme="minorEastAsia" w:hAnsiTheme="minorEastAsia" w:hint="eastAsia"/>
          <w:b/>
          <w:sz w:val="44"/>
          <w:szCs w:val="44"/>
        </w:rPr>
        <w:t>的</w:t>
      </w:r>
      <w:r w:rsidR="00654DE8" w:rsidRPr="00654DE8">
        <w:rPr>
          <w:rFonts w:asciiTheme="minorEastAsia" w:hAnsiTheme="minorEastAsia" w:hint="eastAsia"/>
          <w:b/>
          <w:sz w:val="44"/>
          <w:szCs w:val="44"/>
        </w:rPr>
        <w:t>计划</w:t>
      </w:r>
    </w:p>
    <w:p w:rsidR="00654DE8" w:rsidRPr="00654DE8" w:rsidRDefault="00654DE8">
      <w:pPr>
        <w:rPr>
          <w:rFonts w:ascii="仿宋" w:eastAsia="仿宋" w:hAnsi="仿宋"/>
          <w:sz w:val="32"/>
          <w:szCs w:val="32"/>
        </w:rPr>
      </w:pPr>
    </w:p>
    <w:p w:rsidR="00987E01" w:rsidRDefault="00654DE8" w:rsidP="00987E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根据</w:t>
      </w:r>
      <w:r w:rsidR="00F52BA7" w:rsidRPr="00654DE8">
        <w:rPr>
          <w:rFonts w:ascii="仿宋" w:eastAsia="仿宋" w:hAnsi="仿宋" w:hint="eastAsia"/>
          <w:sz w:val="32"/>
          <w:szCs w:val="32"/>
        </w:rPr>
        <w:t>《昆明市人民政府办公厅关于推进政府购买服务的实施意见</w:t>
      </w:r>
      <w:r w:rsidR="00F52BA7">
        <w:rPr>
          <w:rFonts w:ascii="仿宋" w:eastAsia="仿宋" w:hAnsi="仿宋" w:hint="eastAsia"/>
          <w:sz w:val="32"/>
          <w:szCs w:val="32"/>
        </w:rPr>
        <w:t>（暂行）</w:t>
      </w:r>
      <w:r w:rsidR="00F52BA7" w:rsidRPr="00654DE8">
        <w:rPr>
          <w:rFonts w:ascii="仿宋" w:eastAsia="仿宋" w:hAnsi="仿宋" w:hint="eastAsia"/>
          <w:sz w:val="32"/>
          <w:szCs w:val="32"/>
        </w:rPr>
        <w:t>》</w:t>
      </w:r>
      <w:r w:rsidR="00F52BA7">
        <w:rPr>
          <w:rFonts w:ascii="仿宋" w:eastAsia="仿宋" w:hAnsi="仿宋" w:hint="eastAsia"/>
          <w:sz w:val="32"/>
          <w:szCs w:val="32"/>
        </w:rPr>
        <w:t>(昆政办</w:t>
      </w:r>
      <w:r w:rsidR="00F52BA7" w:rsidRPr="003B49BF">
        <w:rPr>
          <w:rFonts w:ascii="仿宋" w:eastAsia="仿宋" w:hAnsi="仿宋" w:hint="eastAsia"/>
          <w:sz w:val="32"/>
          <w:szCs w:val="32"/>
        </w:rPr>
        <w:t>〔201</w:t>
      </w:r>
      <w:r w:rsidR="00F52BA7">
        <w:rPr>
          <w:rFonts w:ascii="仿宋" w:eastAsia="仿宋" w:hAnsi="仿宋" w:hint="eastAsia"/>
          <w:sz w:val="32"/>
          <w:szCs w:val="32"/>
        </w:rPr>
        <w:t>6</w:t>
      </w:r>
      <w:r w:rsidR="00F52BA7" w:rsidRPr="003B49BF">
        <w:rPr>
          <w:rFonts w:ascii="仿宋" w:eastAsia="仿宋" w:hAnsi="仿宋" w:hint="eastAsia"/>
          <w:sz w:val="32"/>
          <w:szCs w:val="32"/>
        </w:rPr>
        <w:t>〕</w:t>
      </w:r>
      <w:r w:rsidR="00F52BA7">
        <w:rPr>
          <w:rFonts w:ascii="仿宋" w:eastAsia="仿宋" w:hAnsi="仿宋" w:hint="eastAsia"/>
          <w:sz w:val="32"/>
          <w:szCs w:val="32"/>
        </w:rPr>
        <w:t>34</w:t>
      </w:r>
      <w:r w:rsidR="00F52BA7" w:rsidRPr="003B49BF">
        <w:rPr>
          <w:rFonts w:ascii="仿宋" w:eastAsia="仿宋" w:hAnsi="仿宋" w:hint="eastAsia"/>
          <w:sz w:val="32"/>
          <w:szCs w:val="32"/>
        </w:rPr>
        <w:t>号）</w:t>
      </w:r>
      <w:r w:rsidR="00F52BA7">
        <w:rPr>
          <w:rFonts w:ascii="仿宋" w:eastAsia="仿宋" w:hAnsi="仿宋" w:hint="eastAsia"/>
          <w:sz w:val="32"/>
          <w:szCs w:val="32"/>
        </w:rPr>
        <w:t>、</w:t>
      </w:r>
      <w:r w:rsidR="003B49BF" w:rsidRPr="003B49BF">
        <w:rPr>
          <w:rFonts w:ascii="仿宋" w:eastAsia="仿宋" w:hAnsi="仿宋" w:hint="eastAsia"/>
          <w:sz w:val="32"/>
          <w:szCs w:val="32"/>
        </w:rPr>
        <w:t>《昆明市市本级2018年政府购买服务指导性目录》（昆财非税〔2018〕170号）</w:t>
      </w:r>
      <w:r w:rsidR="00031510">
        <w:rPr>
          <w:rFonts w:ascii="仿宋" w:eastAsia="仿宋" w:hAnsi="仿宋" w:hint="eastAsia"/>
          <w:sz w:val="32"/>
          <w:szCs w:val="32"/>
        </w:rPr>
        <w:t>文件精神</w:t>
      </w:r>
      <w:r w:rsidRPr="00654DE8">
        <w:rPr>
          <w:rFonts w:ascii="仿宋" w:eastAsia="仿宋" w:hAnsi="仿宋" w:hint="eastAsia"/>
          <w:sz w:val="32"/>
          <w:szCs w:val="32"/>
        </w:rPr>
        <w:t>，</w:t>
      </w:r>
      <w:r w:rsidR="003A3818" w:rsidRPr="003A3818">
        <w:rPr>
          <w:rFonts w:ascii="仿宋" w:eastAsia="仿宋" w:hAnsi="仿宋" w:hint="eastAsia"/>
          <w:sz w:val="32"/>
          <w:szCs w:val="32"/>
        </w:rPr>
        <w:t>为提升草海及周边水环境整治工作</w:t>
      </w:r>
      <w:r w:rsidR="00580473" w:rsidRPr="00580473">
        <w:rPr>
          <w:rFonts w:ascii="仿宋" w:eastAsia="仿宋" w:hAnsi="仿宋" w:hint="eastAsia"/>
          <w:sz w:val="32"/>
          <w:szCs w:val="32"/>
        </w:rPr>
        <w:t>水平</w:t>
      </w:r>
      <w:r w:rsidRPr="00654DE8">
        <w:rPr>
          <w:rFonts w:ascii="仿宋" w:eastAsia="仿宋" w:hAnsi="仿宋" w:hint="eastAsia"/>
          <w:sz w:val="32"/>
          <w:szCs w:val="32"/>
        </w:rPr>
        <w:t>，我单位</w:t>
      </w:r>
      <w:r w:rsidR="00210C9E">
        <w:rPr>
          <w:rFonts w:ascii="仿宋" w:eastAsia="仿宋" w:hAnsi="仿宋" w:hint="eastAsia"/>
          <w:sz w:val="32"/>
          <w:szCs w:val="32"/>
        </w:rPr>
        <w:t>拟采用政府购买服务的方式完成</w:t>
      </w:r>
      <w:r w:rsidR="003A3818">
        <w:rPr>
          <w:rFonts w:ascii="仿宋" w:eastAsia="仿宋" w:hAnsi="仿宋" w:hint="eastAsia"/>
          <w:sz w:val="32"/>
          <w:szCs w:val="32"/>
        </w:rPr>
        <w:t xml:space="preserve">团团营滇池卫士专题公益宣传活动的辅助性服务 </w:t>
      </w:r>
      <w:r w:rsidR="00E76957">
        <w:rPr>
          <w:rFonts w:ascii="仿宋" w:eastAsia="仿宋" w:hAnsi="仿宋" w:hint="eastAsia"/>
          <w:sz w:val="32"/>
          <w:szCs w:val="32"/>
        </w:rPr>
        <w:t>(</w:t>
      </w:r>
      <w:r w:rsidR="003A3818">
        <w:rPr>
          <w:rFonts w:ascii="仿宋" w:eastAsia="仿宋" w:hAnsi="仿宋" w:hint="eastAsia"/>
          <w:sz w:val="32"/>
          <w:szCs w:val="32"/>
        </w:rPr>
        <w:t>B1201</w:t>
      </w:r>
      <w:r w:rsidR="00E76957">
        <w:rPr>
          <w:rFonts w:ascii="仿宋" w:eastAsia="仿宋" w:hAnsi="仿宋" w:hint="eastAsia"/>
          <w:sz w:val="32"/>
          <w:szCs w:val="32"/>
        </w:rPr>
        <w:t>)</w:t>
      </w:r>
      <w:r w:rsidR="00210C9E">
        <w:rPr>
          <w:rFonts w:ascii="仿宋" w:eastAsia="仿宋" w:hAnsi="仿宋" w:hint="eastAsia"/>
          <w:sz w:val="32"/>
          <w:szCs w:val="32"/>
        </w:rPr>
        <w:t>，</w:t>
      </w:r>
      <w:r w:rsidRPr="00654DE8">
        <w:rPr>
          <w:rFonts w:ascii="仿宋" w:eastAsia="仿宋" w:hAnsi="仿宋" w:hint="eastAsia"/>
          <w:sz w:val="32"/>
          <w:szCs w:val="32"/>
        </w:rPr>
        <w:t>编制购买服务计划如下：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项目概况</w:t>
      </w:r>
    </w:p>
    <w:p w:rsidR="003B49BF" w:rsidRPr="003B49BF" w:rsidRDefault="003B49BF" w:rsidP="00385DE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54DE8" w:rsidRPr="003B49BF">
        <w:rPr>
          <w:rFonts w:ascii="仿宋" w:eastAsia="仿宋" w:hAnsi="仿宋" w:hint="eastAsia"/>
          <w:sz w:val="32"/>
          <w:szCs w:val="32"/>
        </w:rPr>
        <w:t>项目名称：</w:t>
      </w:r>
      <w:r w:rsidR="003A3818">
        <w:rPr>
          <w:rFonts w:ascii="仿宋" w:eastAsia="仿宋" w:hAnsi="仿宋" w:hint="eastAsia"/>
          <w:sz w:val="32"/>
          <w:szCs w:val="32"/>
        </w:rPr>
        <w:t>团团营滇池卫士</w:t>
      </w:r>
    </w:p>
    <w:p w:rsidR="00654DE8" w:rsidRPr="00362C15" w:rsidRDefault="00987E01" w:rsidP="00385DE9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87E01">
        <w:rPr>
          <w:rFonts w:ascii="仿宋" w:eastAsia="仿宋" w:hAnsi="仿宋" w:hint="eastAsia"/>
          <w:sz w:val="32"/>
          <w:szCs w:val="32"/>
        </w:rPr>
        <w:t>（二）</w:t>
      </w:r>
      <w:r w:rsidR="004C4450" w:rsidRPr="00654DE8">
        <w:rPr>
          <w:rFonts w:ascii="仿宋" w:eastAsia="仿宋" w:hAnsi="仿宋" w:hint="eastAsia"/>
          <w:sz w:val="32"/>
          <w:szCs w:val="32"/>
        </w:rPr>
        <w:t>根据</w:t>
      </w:r>
      <w:r w:rsidR="00F52BA7" w:rsidRPr="00654DE8">
        <w:rPr>
          <w:rFonts w:ascii="仿宋" w:eastAsia="仿宋" w:hAnsi="仿宋" w:hint="eastAsia"/>
          <w:sz w:val="32"/>
          <w:szCs w:val="32"/>
        </w:rPr>
        <w:t>《昆明市人民政府办公厅关于推进政府购买服务的实施意见</w:t>
      </w:r>
      <w:r w:rsidR="00F52BA7">
        <w:rPr>
          <w:rFonts w:ascii="仿宋" w:eastAsia="仿宋" w:hAnsi="仿宋" w:hint="eastAsia"/>
          <w:sz w:val="32"/>
          <w:szCs w:val="32"/>
        </w:rPr>
        <w:t>（暂行）</w:t>
      </w:r>
      <w:r w:rsidR="00F52BA7" w:rsidRPr="00654DE8">
        <w:rPr>
          <w:rFonts w:ascii="仿宋" w:eastAsia="仿宋" w:hAnsi="仿宋" w:hint="eastAsia"/>
          <w:sz w:val="32"/>
          <w:szCs w:val="32"/>
        </w:rPr>
        <w:t>》</w:t>
      </w:r>
      <w:r w:rsidR="00F52BA7">
        <w:rPr>
          <w:rFonts w:ascii="仿宋" w:eastAsia="仿宋" w:hAnsi="仿宋" w:hint="eastAsia"/>
          <w:sz w:val="32"/>
          <w:szCs w:val="32"/>
        </w:rPr>
        <w:t>(昆政办</w:t>
      </w:r>
      <w:r w:rsidR="00F52BA7" w:rsidRPr="003B49BF">
        <w:rPr>
          <w:rFonts w:ascii="仿宋" w:eastAsia="仿宋" w:hAnsi="仿宋" w:hint="eastAsia"/>
          <w:sz w:val="32"/>
          <w:szCs w:val="32"/>
        </w:rPr>
        <w:t>〔201</w:t>
      </w:r>
      <w:r w:rsidR="00F52BA7">
        <w:rPr>
          <w:rFonts w:ascii="仿宋" w:eastAsia="仿宋" w:hAnsi="仿宋" w:hint="eastAsia"/>
          <w:sz w:val="32"/>
          <w:szCs w:val="32"/>
        </w:rPr>
        <w:t>6</w:t>
      </w:r>
      <w:r w:rsidR="00F52BA7" w:rsidRPr="003B49BF">
        <w:rPr>
          <w:rFonts w:ascii="仿宋" w:eastAsia="仿宋" w:hAnsi="仿宋" w:hint="eastAsia"/>
          <w:sz w:val="32"/>
          <w:szCs w:val="32"/>
        </w:rPr>
        <w:t>〕</w:t>
      </w:r>
      <w:r w:rsidR="00F52BA7">
        <w:rPr>
          <w:rFonts w:ascii="仿宋" w:eastAsia="仿宋" w:hAnsi="仿宋" w:hint="eastAsia"/>
          <w:sz w:val="32"/>
          <w:szCs w:val="32"/>
        </w:rPr>
        <w:t>34</w:t>
      </w:r>
      <w:r w:rsidR="00F52BA7" w:rsidRPr="003B49BF">
        <w:rPr>
          <w:rFonts w:ascii="仿宋" w:eastAsia="仿宋" w:hAnsi="仿宋" w:hint="eastAsia"/>
          <w:sz w:val="32"/>
          <w:szCs w:val="32"/>
        </w:rPr>
        <w:t>号）</w:t>
      </w:r>
      <w:r w:rsidR="00F52BA7">
        <w:rPr>
          <w:rFonts w:ascii="仿宋" w:eastAsia="仿宋" w:hAnsi="仿宋" w:hint="eastAsia"/>
          <w:sz w:val="32"/>
          <w:szCs w:val="32"/>
        </w:rPr>
        <w:t>、</w:t>
      </w:r>
      <w:r w:rsidR="004C4450" w:rsidRPr="003B49BF">
        <w:rPr>
          <w:rFonts w:ascii="仿宋" w:eastAsia="仿宋" w:hAnsi="仿宋" w:hint="eastAsia"/>
          <w:sz w:val="32"/>
          <w:szCs w:val="32"/>
        </w:rPr>
        <w:t>《昆明市市本级2018年政府购买服务指导性目录》（昆财非税〔2018〕170号）</w:t>
      </w:r>
      <w:r w:rsidR="004C4450">
        <w:rPr>
          <w:rFonts w:ascii="仿宋" w:eastAsia="仿宋" w:hAnsi="仿宋" w:hint="eastAsia"/>
          <w:sz w:val="32"/>
          <w:szCs w:val="32"/>
        </w:rPr>
        <w:t>文件精神</w:t>
      </w:r>
      <w:r w:rsidR="004C4450" w:rsidRPr="00654DE8">
        <w:rPr>
          <w:rFonts w:ascii="仿宋" w:eastAsia="仿宋" w:hAnsi="仿宋" w:hint="eastAsia"/>
          <w:sz w:val="32"/>
          <w:szCs w:val="32"/>
        </w:rPr>
        <w:t>，</w:t>
      </w:r>
      <w:r w:rsidR="003A3818" w:rsidRPr="003A3818">
        <w:rPr>
          <w:rFonts w:ascii="仿宋" w:eastAsia="仿宋" w:hAnsi="仿宋" w:hint="eastAsia"/>
          <w:sz w:val="32"/>
          <w:szCs w:val="32"/>
        </w:rPr>
        <w:t>为提升草海及周边水环境整治工作</w:t>
      </w:r>
      <w:r w:rsidR="003A3818" w:rsidRPr="00580473">
        <w:rPr>
          <w:rFonts w:ascii="仿宋" w:eastAsia="仿宋" w:hAnsi="仿宋" w:hint="eastAsia"/>
          <w:sz w:val="32"/>
          <w:szCs w:val="32"/>
        </w:rPr>
        <w:t>水平</w:t>
      </w:r>
      <w:r w:rsidR="00580473">
        <w:rPr>
          <w:rFonts w:ascii="仿宋" w:eastAsia="仿宋" w:hAnsi="仿宋" w:hint="eastAsia"/>
          <w:sz w:val="32"/>
          <w:szCs w:val="32"/>
        </w:rPr>
        <w:t>，</w:t>
      </w:r>
      <w:r w:rsidR="00654DE8" w:rsidRPr="00362C15">
        <w:rPr>
          <w:rFonts w:ascii="仿宋" w:eastAsia="仿宋" w:hAnsi="仿宋" w:hint="eastAsia"/>
          <w:sz w:val="32"/>
          <w:szCs w:val="32"/>
        </w:rPr>
        <w:t>现需进行购买服务</w:t>
      </w:r>
      <w:r w:rsidR="00362C15">
        <w:rPr>
          <w:rFonts w:ascii="仿宋" w:eastAsia="仿宋" w:hAnsi="仿宋" w:hint="eastAsia"/>
          <w:sz w:val="32"/>
          <w:szCs w:val="32"/>
        </w:rPr>
        <w:t>。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购买主体</w:t>
      </w:r>
    </w:p>
    <w:p w:rsidR="00654DE8" w:rsidRPr="00654DE8" w:rsidRDefault="00654DE8" w:rsidP="00E76957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单位名称：中国共产主义青年团昆明市委员会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主要内容</w:t>
      </w:r>
    </w:p>
    <w:p w:rsidR="00E202CA" w:rsidRDefault="00E202CA" w:rsidP="00E202CA">
      <w:pPr>
        <w:ind w:firstLineChars="100" w:firstLine="3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完成201</w:t>
      </w:r>
      <w:r w:rsidR="003A3818">
        <w:rPr>
          <w:rFonts w:ascii="仿宋" w:eastAsia="仿宋" w:hAnsi="仿宋" w:hint="eastAsia"/>
          <w:sz w:val="32"/>
          <w:szCs w:val="32"/>
        </w:rPr>
        <w:t>9年草海及周边水环境提升工作</w:t>
      </w:r>
      <w:r w:rsidR="003A3818">
        <w:rPr>
          <w:rFonts w:ascii="仿宋" w:eastAsia="仿宋" w:hAnsi="仿宋"/>
          <w:b/>
          <w:sz w:val="32"/>
          <w:szCs w:val="32"/>
        </w:rPr>
        <w:t xml:space="preserve"> 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预算资金</w:t>
      </w:r>
    </w:p>
    <w:p w:rsidR="00654DE8" w:rsidRPr="00E76957" w:rsidRDefault="00E76957" w:rsidP="00E7695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654DE8" w:rsidRPr="00E76957">
        <w:rPr>
          <w:rFonts w:ascii="仿宋" w:eastAsia="仿宋" w:hAnsi="仿宋" w:hint="eastAsia"/>
          <w:sz w:val="32"/>
          <w:szCs w:val="32"/>
        </w:rPr>
        <w:t>项目金额：</w:t>
      </w:r>
      <w:r w:rsidR="00F86514" w:rsidRPr="00F86514">
        <w:rPr>
          <w:rFonts w:ascii="仿宋" w:eastAsia="仿宋" w:hAnsi="仿宋"/>
          <w:sz w:val="32"/>
          <w:szCs w:val="32"/>
        </w:rPr>
        <w:t>263590</w:t>
      </w:r>
      <w:r w:rsidR="00654DE8" w:rsidRPr="00E76957">
        <w:rPr>
          <w:rFonts w:ascii="仿宋" w:eastAsia="仿宋" w:hAnsi="仿宋" w:hint="eastAsia"/>
          <w:sz w:val="32"/>
          <w:szCs w:val="32"/>
        </w:rPr>
        <w:t>元</w:t>
      </w:r>
    </w:p>
    <w:p w:rsidR="00654DE8" w:rsidRPr="00E76957" w:rsidRDefault="00E76957" w:rsidP="00E7695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54DE8" w:rsidRPr="00E76957">
        <w:rPr>
          <w:rFonts w:ascii="仿宋" w:eastAsia="仿宋" w:hAnsi="仿宋" w:hint="eastAsia"/>
          <w:sz w:val="32"/>
          <w:szCs w:val="32"/>
        </w:rPr>
        <w:t>资金来源：</w:t>
      </w:r>
      <w:r w:rsidR="00F86514" w:rsidRPr="00F86514">
        <w:rPr>
          <w:rFonts w:ascii="仿宋" w:eastAsia="仿宋" w:hAnsi="仿宋" w:hint="eastAsia"/>
          <w:sz w:val="32"/>
          <w:szCs w:val="32"/>
        </w:rPr>
        <w:t>草海及周边水环境提升综合整治志愿工作经费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承接标准</w:t>
      </w:r>
    </w:p>
    <w:p w:rsidR="00987E01" w:rsidRPr="00654DE8" w:rsidRDefault="00F86514" w:rsidP="00FF1EF8">
      <w:pPr>
        <w:pStyle w:val="a5"/>
        <w:ind w:leftChars="200" w:left="4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青年公益组织在民政部门登记成立，有完善的组织机构，有健全的财务制度和独立的银行账号，有健全的工作队伍和较好的执行能力，有正在开展实施的志愿服务项目</w:t>
      </w:r>
      <w:r w:rsidR="00FF1EF8">
        <w:rPr>
          <w:rFonts w:ascii="仿宋" w:eastAsia="仿宋" w:hAnsi="仿宋" w:hint="eastAsia"/>
          <w:sz w:val="32"/>
          <w:szCs w:val="32"/>
        </w:rPr>
        <w:t>。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目标要求</w:t>
      </w:r>
    </w:p>
    <w:p w:rsidR="00654DE8" w:rsidRPr="00654DE8" w:rsidRDefault="00654DE8" w:rsidP="00987E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承接主体应当按照与购买主体签订的购买协议要求，认真组织相关工作，确保我单位</w:t>
      </w:r>
      <w:r w:rsidR="001F65F3">
        <w:rPr>
          <w:rFonts w:ascii="仿宋" w:eastAsia="仿宋" w:hAnsi="仿宋" w:hint="eastAsia"/>
          <w:sz w:val="32"/>
          <w:szCs w:val="32"/>
        </w:rPr>
        <w:t>的财务收支审计</w:t>
      </w:r>
      <w:r w:rsidRPr="00654DE8">
        <w:rPr>
          <w:rFonts w:ascii="仿宋" w:eastAsia="仿宋" w:hAnsi="仿宋" w:hint="eastAsia"/>
          <w:sz w:val="32"/>
          <w:szCs w:val="32"/>
        </w:rPr>
        <w:t>工作按照要求实施。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购买方式</w:t>
      </w:r>
    </w:p>
    <w:p w:rsidR="00654DE8" w:rsidRPr="00E85181" w:rsidRDefault="00654DE8" w:rsidP="00987E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按照《昆明市人民政府办公厅关于推进政府购买服务的实施意见</w:t>
      </w:r>
      <w:r w:rsidR="001F65F3">
        <w:rPr>
          <w:rFonts w:ascii="仿宋" w:eastAsia="仿宋" w:hAnsi="仿宋" w:hint="eastAsia"/>
          <w:sz w:val="32"/>
          <w:szCs w:val="32"/>
        </w:rPr>
        <w:t>（暂行）</w:t>
      </w:r>
      <w:r w:rsidRPr="00654DE8">
        <w:rPr>
          <w:rFonts w:ascii="仿宋" w:eastAsia="仿宋" w:hAnsi="仿宋" w:hint="eastAsia"/>
          <w:sz w:val="32"/>
          <w:szCs w:val="32"/>
        </w:rPr>
        <w:t>》</w:t>
      </w:r>
      <w:r w:rsidR="007361EC">
        <w:rPr>
          <w:rFonts w:ascii="仿宋" w:eastAsia="仿宋" w:hAnsi="仿宋" w:hint="eastAsia"/>
          <w:sz w:val="32"/>
          <w:szCs w:val="32"/>
        </w:rPr>
        <w:t>(昆政办</w:t>
      </w:r>
      <w:r w:rsidR="007361EC" w:rsidRPr="003B49BF">
        <w:rPr>
          <w:rFonts w:ascii="仿宋" w:eastAsia="仿宋" w:hAnsi="仿宋" w:hint="eastAsia"/>
          <w:sz w:val="32"/>
          <w:szCs w:val="32"/>
        </w:rPr>
        <w:t>〔201</w:t>
      </w:r>
      <w:r w:rsidR="007361EC">
        <w:rPr>
          <w:rFonts w:ascii="仿宋" w:eastAsia="仿宋" w:hAnsi="仿宋" w:hint="eastAsia"/>
          <w:sz w:val="32"/>
          <w:szCs w:val="32"/>
        </w:rPr>
        <w:t>6</w:t>
      </w:r>
      <w:r w:rsidR="007361EC" w:rsidRPr="003B49BF">
        <w:rPr>
          <w:rFonts w:ascii="仿宋" w:eastAsia="仿宋" w:hAnsi="仿宋" w:hint="eastAsia"/>
          <w:sz w:val="32"/>
          <w:szCs w:val="32"/>
        </w:rPr>
        <w:t>〕</w:t>
      </w:r>
      <w:r w:rsidR="007361EC">
        <w:rPr>
          <w:rFonts w:ascii="仿宋" w:eastAsia="仿宋" w:hAnsi="仿宋" w:hint="eastAsia"/>
          <w:sz w:val="32"/>
          <w:szCs w:val="32"/>
        </w:rPr>
        <w:t>34</w:t>
      </w:r>
      <w:r w:rsidR="007361EC" w:rsidRPr="003B49BF">
        <w:rPr>
          <w:rFonts w:ascii="仿宋" w:eastAsia="仿宋" w:hAnsi="仿宋" w:hint="eastAsia"/>
          <w:sz w:val="32"/>
          <w:szCs w:val="32"/>
        </w:rPr>
        <w:t>号）</w:t>
      </w:r>
      <w:r w:rsidRPr="00654DE8">
        <w:rPr>
          <w:rFonts w:ascii="仿宋" w:eastAsia="仿宋" w:hAnsi="仿宋" w:hint="eastAsia"/>
          <w:sz w:val="32"/>
          <w:szCs w:val="32"/>
        </w:rPr>
        <w:t>，</w:t>
      </w:r>
      <w:r w:rsidRPr="00E85181">
        <w:rPr>
          <w:rFonts w:ascii="仿宋" w:eastAsia="仿宋" w:hAnsi="仿宋" w:hint="eastAsia"/>
          <w:sz w:val="32"/>
          <w:szCs w:val="32"/>
        </w:rPr>
        <w:t>拟采用自行采购方式确定承接主体。</w:t>
      </w:r>
    </w:p>
    <w:p w:rsidR="00654DE8" w:rsidRPr="00987E01" w:rsidRDefault="00654DE8" w:rsidP="00987E01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87E01">
        <w:rPr>
          <w:rFonts w:ascii="仿宋" w:eastAsia="仿宋" w:hAnsi="仿宋" w:hint="eastAsia"/>
          <w:b/>
          <w:sz w:val="32"/>
          <w:szCs w:val="32"/>
        </w:rPr>
        <w:t>资金支付方式</w:t>
      </w:r>
    </w:p>
    <w:p w:rsidR="00654DE8" w:rsidRPr="00654DE8" w:rsidRDefault="00654DE8" w:rsidP="00654DE8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按照签订购买协议内容支付服务费用</w:t>
      </w:r>
    </w:p>
    <w:p w:rsidR="00654DE8" w:rsidRPr="00654DE8" w:rsidRDefault="00654DE8" w:rsidP="00654DE8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654DE8" w:rsidRPr="00654DE8" w:rsidRDefault="00654DE8" w:rsidP="00654DE8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654DE8" w:rsidRPr="00654DE8" w:rsidRDefault="00654DE8" w:rsidP="00654DE8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654DE8" w:rsidRPr="00654DE8" w:rsidRDefault="00654DE8" w:rsidP="00987E01">
      <w:pPr>
        <w:pStyle w:val="a5"/>
        <w:ind w:leftChars="200" w:left="420" w:firstLineChars="1450" w:firstLine="464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共青团昆明市委</w:t>
      </w:r>
    </w:p>
    <w:p w:rsidR="00654DE8" w:rsidRPr="00654DE8" w:rsidRDefault="00654DE8" w:rsidP="00987E01">
      <w:pPr>
        <w:pStyle w:val="a5"/>
        <w:ind w:leftChars="200" w:left="420" w:firstLineChars="1450" w:firstLine="4640"/>
        <w:rPr>
          <w:rFonts w:ascii="仿宋" w:eastAsia="仿宋" w:hAnsi="仿宋"/>
          <w:sz w:val="32"/>
          <w:szCs w:val="32"/>
        </w:rPr>
      </w:pPr>
      <w:r w:rsidRPr="00654DE8">
        <w:rPr>
          <w:rFonts w:ascii="仿宋" w:eastAsia="仿宋" w:hAnsi="仿宋" w:hint="eastAsia"/>
          <w:sz w:val="32"/>
          <w:szCs w:val="32"/>
        </w:rPr>
        <w:t>201</w:t>
      </w:r>
      <w:r w:rsidR="00CF661E">
        <w:rPr>
          <w:rFonts w:ascii="仿宋" w:eastAsia="仿宋" w:hAnsi="仿宋" w:hint="eastAsia"/>
          <w:sz w:val="32"/>
          <w:szCs w:val="32"/>
        </w:rPr>
        <w:t>9</w:t>
      </w:r>
      <w:r w:rsidRPr="00654DE8">
        <w:rPr>
          <w:rFonts w:ascii="仿宋" w:eastAsia="仿宋" w:hAnsi="仿宋" w:hint="eastAsia"/>
          <w:sz w:val="32"/>
          <w:szCs w:val="32"/>
        </w:rPr>
        <w:t>年</w:t>
      </w:r>
      <w:r w:rsidR="00F86514">
        <w:rPr>
          <w:rFonts w:ascii="仿宋" w:eastAsia="仿宋" w:hAnsi="仿宋" w:hint="eastAsia"/>
          <w:sz w:val="32"/>
          <w:szCs w:val="32"/>
        </w:rPr>
        <w:t>3</w:t>
      </w:r>
      <w:r w:rsidRPr="00654DE8">
        <w:rPr>
          <w:rFonts w:ascii="仿宋" w:eastAsia="仿宋" w:hAnsi="仿宋" w:hint="eastAsia"/>
          <w:sz w:val="32"/>
          <w:szCs w:val="32"/>
        </w:rPr>
        <w:t>月</w:t>
      </w:r>
      <w:r w:rsidR="00CF661E">
        <w:rPr>
          <w:rFonts w:ascii="仿宋" w:eastAsia="仿宋" w:hAnsi="仿宋" w:hint="eastAsia"/>
          <w:sz w:val="32"/>
          <w:szCs w:val="32"/>
        </w:rPr>
        <w:t>1</w:t>
      </w:r>
      <w:r w:rsidR="00F86514">
        <w:rPr>
          <w:rFonts w:ascii="仿宋" w:eastAsia="仿宋" w:hAnsi="仿宋" w:hint="eastAsia"/>
          <w:sz w:val="32"/>
          <w:szCs w:val="32"/>
        </w:rPr>
        <w:t>5</w:t>
      </w:r>
      <w:r w:rsidRPr="00654DE8">
        <w:rPr>
          <w:rFonts w:ascii="仿宋" w:eastAsia="仿宋" w:hAnsi="仿宋" w:hint="eastAsia"/>
          <w:sz w:val="32"/>
          <w:szCs w:val="32"/>
        </w:rPr>
        <w:t>日</w:t>
      </w:r>
    </w:p>
    <w:sectPr w:rsidR="00654DE8" w:rsidRPr="00654DE8" w:rsidSect="009A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5C" w:rsidRDefault="0043325C" w:rsidP="00654DE8">
      <w:r>
        <w:separator/>
      </w:r>
    </w:p>
  </w:endnote>
  <w:endnote w:type="continuationSeparator" w:id="1">
    <w:p w:rsidR="0043325C" w:rsidRDefault="0043325C" w:rsidP="0065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5C" w:rsidRDefault="0043325C" w:rsidP="00654DE8">
      <w:r>
        <w:separator/>
      </w:r>
    </w:p>
  </w:footnote>
  <w:footnote w:type="continuationSeparator" w:id="1">
    <w:p w:rsidR="0043325C" w:rsidRDefault="0043325C" w:rsidP="0065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AF7"/>
    <w:multiLevelType w:val="hybridMultilevel"/>
    <w:tmpl w:val="051A32C8"/>
    <w:lvl w:ilvl="0" w:tplc="48A0ABF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137D"/>
    <w:multiLevelType w:val="hybridMultilevel"/>
    <w:tmpl w:val="283E39D6"/>
    <w:lvl w:ilvl="0" w:tplc="7A046A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070C87"/>
    <w:multiLevelType w:val="hybridMultilevel"/>
    <w:tmpl w:val="926CADBE"/>
    <w:lvl w:ilvl="0" w:tplc="ED24FFD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2FAD3233"/>
    <w:multiLevelType w:val="hybridMultilevel"/>
    <w:tmpl w:val="DBFC0640"/>
    <w:lvl w:ilvl="0" w:tplc="5FC2E8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9F62D3D"/>
    <w:multiLevelType w:val="hybridMultilevel"/>
    <w:tmpl w:val="4710BD46"/>
    <w:lvl w:ilvl="0" w:tplc="788066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55F1371"/>
    <w:multiLevelType w:val="hybridMultilevel"/>
    <w:tmpl w:val="B8507112"/>
    <w:lvl w:ilvl="0" w:tplc="FC829A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DE8"/>
    <w:rsid w:val="000135EC"/>
    <w:rsid w:val="00031510"/>
    <w:rsid w:val="001F65F3"/>
    <w:rsid w:val="00210C9E"/>
    <w:rsid w:val="00280F8B"/>
    <w:rsid w:val="00362C15"/>
    <w:rsid w:val="00385DE9"/>
    <w:rsid w:val="003A3818"/>
    <w:rsid w:val="003B42CF"/>
    <w:rsid w:val="003B49BF"/>
    <w:rsid w:val="0043325C"/>
    <w:rsid w:val="004C4450"/>
    <w:rsid w:val="0052021E"/>
    <w:rsid w:val="00580473"/>
    <w:rsid w:val="00642884"/>
    <w:rsid w:val="00654DE8"/>
    <w:rsid w:val="00714E15"/>
    <w:rsid w:val="00714FBE"/>
    <w:rsid w:val="007361EC"/>
    <w:rsid w:val="00794E7A"/>
    <w:rsid w:val="00802301"/>
    <w:rsid w:val="00814769"/>
    <w:rsid w:val="00987E01"/>
    <w:rsid w:val="009A37F8"/>
    <w:rsid w:val="009E44FC"/>
    <w:rsid w:val="00A517AB"/>
    <w:rsid w:val="00B471A4"/>
    <w:rsid w:val="00BF06B4"/>
    <w:rsid w:val="00C13C3C"/>
    <w:rsid w:val="00C74177"/>
    <w:rsid w:val="00CB0026"/>
    <w:rsid w:val="00CF661E"/>
    <w:rsid w:val="00E202CA"/>
    <w:rsid w:val="00E76957"/>
    <w:rsid w:val="00E85181"/>
    <w:rsid w:val="00EE3013"/>
    <w:rsid w:val="00F52BA7"/>
    <w:rsid w:val="00F55DD1"/>
    <w:rsid w:val="00F86514"/>
    <w:rsid w:val="00FF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DE8"/>
    <w:rPr>
      <w:sz w:val="18"/>
      <w:szCs w:val="18"/>
    </w:rPr>
  </w:style>
  <w:style w:type="paragraph" w:styleId="a5">
    <w:name w:val="List Paragraph"/>
    <w:basedOn w:val="a"/>
    <w:uiPriority w:val="34"/>
    <w:qFormat/>
    <w:rsid w:val="00654D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hp440G2</dc:creator>
  <cp:keywords/>
  <dc:description/>
  <cp:lastModifiedBy>hp440G2</cp:lastModifiedBy>
  <cp:revision>34</cp:revision>
  <dcterms:created xsi:type="dcterms:W3CDTF">2018-06-11T04:59:00Z</dcterms:created>
  <dcterms:modified xsi:type="dcterms:W3CDTF">2019-03-22T08:05:00Z</dcterms:modified>
</cp:coreProperties>
</file>